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80"/>
        <w:jc w:val="center"/>
      </w:pPr>
      <w:r>
        <w:rPr>
          <w:rFonts w:ascii="Calibri" w:hAnsi="Calibri"/>
          <w:b/>
          <w:color w:val="1B365D"/>
          <w:sz w:val="40"/>
        </w:rPr>
        <w:t>X კლასის მათემატიკის შემაჯამებელი სადიაგნოსტიკო ტესტი</w:t>
        <w:br/>
        <w:t>(კომპლექსური გამეორება V-IX კლასები)</w:t>
      </w:r>
    </w:p>
    <w:p>
      <w:pPr>
        <w:keepNext/>
        <w:spacing w:before="320" w:after="160"/>
      </w:pPr>
      <w:r>
        <w:rPr>
          <w:rFonts w:ascii="Calibri" w:hAnsi="Calibri"/>
          <w:b/>
          <w:color w:val="1B365D"/>
          <w:sz w:val="26"/>
        </w:rPr>
        <w:t>ნაწილი I: რიცხვები, გაყოფადობა და მოქმედებები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1.  </w:t>
      </w:r>
      <w:r>
        <w:rPr>
          <w:sz w:val="21"/>
        </w:rPr>
        <w:t>(VI კლასი) იპოვეთ 24-ისა და 60-ის უდიდესი საერთო გამყოფი (უსგ) და უმცირესი საერთო ჯერადი (უსჯ).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2.  </w:t>
      </w:r>
      <w:r>
        <w:rPr>
          <w:sz w:val="21"/>
        </w:rPr>
        <w:t>(VII კლასი) რომელი ციფრი უნდა ჩავსვათ □-ის ნაცვლად ჩანაწერში 654□67, რომ მიღებული რიცხვი 9-ზე გაყოფისას ნაშთში გვაძლევდეს 3-ს?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3.  </w:t>
      </w:r>
      <w:r>
        <w:rPr>
          <w:sz w:val="21"/>
        </w:rPr>
        <w:t>(VIII კლასი) გამოთვალეთ გამოსახულების მნიშვნელობა: (−5)³ · (−0,2)⁴ + (1/4 − 1/25)²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4.  </w:t>
      </w:r>
      <w:r>
        <w:rPr>
          <w:sz w:val="21"/>
        </w:rPr>
        <w:t>(IX კლასი) წარმოადგინეთ პერიოდული ათწილადი 0,(4) ჩვეულებრივი წილადის სახით და ჩაწერეთ მისი მიახლოებითი მნიშვნელობა მეასედის სიზუსტით.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5.  </w:t>
      </w:r>
      <w:r>
        <w:rPr>
          <w:sz w:val="21"/>
        </w:rPr>
        <w:t>(VIII კლასი) ჩაწერეთ სტანდარტული ფორმით რიცხვები a = 2056 · 10⁻⁸ და b = 4800 · 10⁻⁹, შემდეგ კი შეადარეთ ისინი.</w:t>
      </w:r>
    </w:p>
    <w:p>
      <w:pPr>
        <w:keepNext/>
        <w:spacing w:before="320" w:after="160"/>
      </w:pPr>
      <w:r>
        <w:rPr>
          <w:rFonts w:ascii="Calibri" w:hAnsi="Calibri"/>
          <w:b/>
          <w:color w:val="1B365D"/>
          <w:sz w:val="26"/>
        </w:rPr>
        <w:t>ნაწილი II: სიმრავლეები და ლოგიკის საფუძვლები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6.  </w:t>
      </w:r>
      <w:r>
        <w:rPr>
          <w:sz w:val="21"/>
        </w:rPr>
        <w:t>(IX კლასი) მოცემულია სიმრავლე B = {x | |x − 3| ≤ 4, x ∈ Z}. რამდენი ელემენტისგან შედგება ეს სიმრავლე?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7.  </w:t>
      </w:r>
      <w:r>
        <w:rPr>
          <w:sz w:val="21"/>
        </w:rPr>
        <w:t>(VII კლასი) კლასის 40 მოსწავლიდან 21 ცეკვაზე დადის, 15 — სიმღერაზე, 20 — გიტარაზე. მხოლოდ ცეკვასა და სიმღერაზე დადის 8, მხოლოდ გიტარასა და ცეკვაზე — 12. თუ მხოლოდ ერთ წრეზე 11 მოსწავლე დადის და 7 არცერთზე, რამდენი დადის სამივე წრეზე?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8.  </w:t>
      </w:r>
      <w:r>
        <w:rPr>
          <w:sz w:val="21"/>
        </w:rPr>
        <w:t>(IX კლასი) განსაზღვრეთ, ჭეშმარიტია თუ მცდარი რთული გამონათქვამი (იმპლიკაცია): (2 · 2 = 5) → (6 მარტივი რიცხვია).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9.  </w:t>
      </w:r>
      <w:r>
        <w:rPr>
          <w:sz w:val="21"/>
        </w:rPr>
        <w:t>(IX კლასი) მოცემულია გამონათქვამები: p: „თამუნას უყვარს კითხვა“; q: „თამუნას არ უყვარს ტელევიზორი“. ჩამოაყალიბეთ სიტყვიერად ლოგიკური ოპერაცია: p ∧ ¬q.</w:t>
      </w:r>
    </w:p>
    <w:p>
      <w:pPr>
        <w:keepNext/>
        <w:spacing w:before="320" w:after="160"/>
      </w:pPr>
      <w:r>
        <w:rPr>
          <w:rFonts w:ascii="Calibri" w:hAnsi="Calibri"/>
          <w:b/>
          <w:color w:val="1B365D"/>
          <w:sz w:val="26"/>
        </w:rPr>
        <w:t>ნაწილი III: ალგებრა — განტოლებები, უტოლობები და გამოსახულებები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10.  </w:t>
      </w:r>
      <w:r>
        <w:rPr>
          <w:sz w:val="21"/>
        </w:rPr>
        <w:t>(VIII კლასი) გამოიყენეთ შემოკლებული გამრავლების ფორმულა და წარმოდგინეთ მრავალწევრის სახით: (3a + 2b)².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11.  </w:t>
      </w:r>
      <w:r>
        <w:rPr>
          <w:sz w:val="21"/>
        </w:rPr>
        <w:t>(IX კლასი) ამოხსენით კვადრატული განტოლება: x² − 6x − 27 = 0.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12.  </w:t>
      </w:r>
      <w:r>
        <w:rPr>
          <w:sz w:val="21"/>
        </w:rPr>
        <w:t>(IX კლასი) იპოვეთ x² + px + 35 = 0 განტოლების p კოეფიციენტი (ვიეტის თეორემის გამოყენებით), თუ ცნობილია, რომ ფესვების ჯამი ფესვების ნამრავლზე 23-ით ნაკლებია.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13.  </w:t>
      </w:r>
      <w:r>
        <w:rPr>
          <w:sz w:val="21"/>
        </w:rPr>
        <w:t>(IX კლასი) ამოხსენით რაციონალური განტოლება: (x + 2) / (x² − 4) = 0.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14.  </w:t>
      </w:r>
      <w:r>
        <w:rPr>
          <w:sz w:val="21"/>
        </w:rPr>
        <w:t>(IX კლასი) ინტერვალთა მეთოდით ამოხსენით კვადრატული უტოლობა: x² − 5x + 6 &gt; 0.</w:t>
      </w:r>
    </w:p>
    <w:p>
      <w:pPr>
        <w:keepNext/>
        <w:spacing w:before="320" w:after="160"/>
      </w:pPr>
      <w:r>
        <w:rPr>
          <w:rFonts w:ascii="Calibri" w:hAnsi="Calibri"/>
          <w:b/>
          <w:color w:val="1B365D"/>
          <w:sz w:val="26"/>
        </w:rPr>
        <w:t>ნაწილი IV: პროპორცია, პროცენტი და ტექსტური ამოცანები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15.  </w:t>
      </w:r>
      <w:r>
        <w:rPr>
          <w:sz w:val="21"/>
        </w:rPr>
        <w:t>(VI კლასი) რიცხვი 282 000 გაყავით პროპორციით 3:5. იპოვეთ მიღებული ნაწილებიდან უდიდესი.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16.  </w:t>
      </w:r>
      <w:r>
        <w:rPr>
          <w:sz w:val="21"/>
        </w:rPr>
        <w:t>(VI კლასი) 12 მუშა სამუშაოს 8 დღეში ასრულებს. რამდენი მუშაა დასამატებელი, რომ იგივე სამუშაო 6 დღეში დასრულდეს?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17.  </w:t>
      </w:r>
      <w:r>
        <w:rPr>
          <w:sz w:val="21"/>
        </w:rPr>
        <w:t>(VII კლასი) ტელეფონი 100 ლარი ღირდა. მისი ფასი ჯერ გაიზარდა 25%-ით, შემდეგ კი შემცირდა 20%-ით. რა ღირს ტელეფონი ახლა და როგორ შეიცვალა მისი საწყისი ფასი პროცენტულად?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18.  </w:t>
      </w:r>
      <w:r>
        <w:rPr>
          <w:sz w:val="21"/>
        </w:rPr>
        <w:t>(IX კლასი) კლასის მოსწავლეებმა სულ 462 სურათი გაცვალეს ისე, რომ თითოეულმა ყველა დანარჩენისგან მიიღო თითო სურათი. რამდენი მოსწავლეა კლასში?</w:t>
      </w:r>
    </w:p>
    <w:p>
      <w:pPr>
        <w:keepNext/>
        <w:spacing w:before="320" w:after="160"/>
      </w:pPr>
      <w:r>
        <w:rPr>
          <w:rFonts w:ascii="Calibri" w:hAnsi="Calibri"/>
          <w:b/>
          <w:color w:val="1B365D"/>
          <w:sz w:val="26"/>
        </w:rPr>
        <w:t>ნაწილი V: ფუნქციები და მიმდევრობები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19.  </w:t>
      </w:r>
      <w:r>
        <w:rPr>
          <w:sz w:val="21"/>
        </w:rPr>
        <w:t>(IX კლასი) იპოვეთ ფუნქციის განსაზღვრის არე (D): f(x) = √(2x − 4).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20.  </w:t>
      </w:r>
      <w:r>
        <w:rPr>
          <w:sz w:val="21"/>
        </w:rPr>
        <w:t>(IX კლასი) იპოვეთ y = x² − 4x + 3 კვადრატული ფუნქციის (პარაბოლის) წვეროს კოორდინატები.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21.  </w:t>
      </w:r>
      <w:r>
        <w:rPr>
          <w:sz w:val="21"/>
        </w:rPr>
        <w:t>(IX კლასი) იპოვეთ არითმეტიკული პროგრესიის მე-10 წევრი (a₁₀), თუ a₁ = 3 და პროგრესიის სხვაობა d = 4.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22.  </w:t>
      </w:r>
      <w:r>
        <w:rPr>
          <w:sz w:val="21"/>
        </w:rPr>
        <w:t>(IX კლასი) გამოთვალეთ 100-ზე ნაკლები ყველა იმ ნატურალური რიცხვის ჯამი, რომელიც უნაშთოდ იყოფა 13-ზე.</w:t>
      </w:r>
    </w:p>
    <w:p>
      <w:pPr>
        <w:keepNext/>
        <w:spacing w:before="320" w:after="160"/>
      </w:pPr>
      <w:r>
        <w:rPr>
          <w:rFonts w:ascii="Calibri" w:hAnsi="Calibri"/>
          <w:b/>
          <w:color w:val="1B365D"/>
          <w:sz w:val="26"/>
        </w:rPr>
        <w:t>ნაწილი VI: გეომეტრია და ვექტორები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23.  </w:t>
      </w:r>
      <w:r>
        <w:rPr>
          <w:sz w:val="21"/>
        </w:rPr>
        <w:t>(IX კლასი) ABC სამკუთხედში DE || AC (სადაც D ძევს AB-ზე, E კი BC-ზე). თუ BD = 3, AD = 6 და AC = 18, იპოვეთ DE მონაკვეთის სიგრძე სამკუთხედების მსგავსების გამოყენებით.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24.  </w:t>
      </w:r>
      <w:r>
        <w:rPr>
          <w:sz w:val="21"/>
        </w:rPr>
        <w:t>(IX კლასი) მართკუთხა სამკუთხედში ჰიპოტენუზაზე დაშვებული სიმაღლე (h) ჰიპოტენუზას ყოფს 9 სმ და 16 სმ მონაკვეთებად. იპოვეთ ამ სიმაღლის სიგრძე.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25.  </w:t>
      </w:r>
      <w:r>
        <w:rPr>
          <w:sz w:val="21"/>
        </w:rPr>
        <w:t>(VIII კლასი) მართკუთხა სამკუთხედში 30°-იანი კუთხის მოპირდაპირე კათეტი 5 სმ-ია. იპოვეთ ჰიპოტენუზის სიგრძე და ამ სამკუთხედის მახვილი კუთხეების ტრიგონომეტრიული სინუსი (sin 30°).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26.  </w:t>
      </w:r>
      <w:r>
        <w:rPr>
          <w:sz w:val="21"/>
        </w:rPr>
        <w:t>(IX კლასი) იპოვეთ a + b ვექტორის კოორდინატები, თუ მოცემულია ვექტორები კოორდინატებით: a(3; −2) და b(−1; 4).</w:t>
      </w:r>
    </w:p>
    <w:p>
      <w:pPr>
        <w:keepNext/>
        <w:spacing w:before="320" w:after="160"/>
      </w:pPr>
      <w:r>
        <w:rPr>
          <w:rFonts w:ascii="Calibri" w:hAnsi="Calibri"/>
          <w:b/>
          <w:color w:val="1B365D"/>
          <w:sz w:val="26"/>
        </w:rPr>
        <w:t>ნაწილი VII: სტატისტიკა, ალბათობა და მონაცემთა ანალიზი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27.  </w:t>
      </w:r>
      <w:r>
        <w:rPr>
          <w:sz w:val="21"/>
        </w:rPr>
        <w:t>(VIII კლასი) მოცემულია მონაცემთა ერთობლიობა: 2800, 10900, 2600, 3200, 3000, 2600, 2900. იპოვეთ ამ მონაცემთა მედიანა და მოდა.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28.  </w:t>
      </w:r>
      <w:r>
        <w:rPr>
          <w:sz w:val="21"/>
        </w:rPr>
        <w:t>(IX კლასი) 10 კანდიდატიდან რამდენი განსხვავებული ხერხით შეიძლება შეირჩეს ორგანიზაციის დირექტორი და მისი ორი მოადგილე?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29.  </w:t>
      </w:r>
      <w:r>
        <w:rPr>
          <w:sz w:val="21"/>
        </w:rPr>
        <w:t>(IX კლასი) ყუთში 3 წითელი და 7 მწვანე ბურთულაა. რა არის ალბათობა იმისა, რომ შემთხვევით ამოღებული ორივე ბურთულა მწვანე იქნება (დაბრუნების გარეშე)?</w:t>
      </w:r>
    </w:p>
    <w:p>
      <w:pPr>
        <w:spacing w:before="60" w:after="100"/>
        <w:ind w:left="360"/>
      </w:pPr>
      <w:r>
        <w:rPr>
          <w:b/>
          <w:color w:val="2C5E8A"/>
        </w:rPr>
        <w:t xml:space="preserve">30.  </w:t>
      </w:r>
      <w:r>
        <w:rPr>
          <w:sz w:val="21"/>
        </w:rPr>
        <w:t>(VII კლასი) წრიულ დიაგრამაზე გიორგის ქულებს შეესაბამება მთლიანი მონაცემების 20%. რამდენი გრადუსია გიორგის შესაბამისი სექტორის ცენტრალური კუთხის ზომა?</w:t>
      </w:r>
    </w:p>
    <w:p>
      <w:r>
        <w:br w:type="page"/>
      </w:r>
    </w:p>
    <w:p>
      <w:pPr>
        <w:spacing w:before="0" w:after="480"/>
        <w:jc w:val="center"/>
      </w:pPr>
      <w:r>
        <w:rPr>
          <w:rFonts w:ascii="Calibri" w:hAnsi="Calibri"/>
          <w:b/>
          <w:color w:val="1B365D"/>
          <w:sz w:val="40"/>
        </w:rPr>
        <w:t>🔑 პასუხების ფურცელი (მშობლისა და მასწავლებლისთვის)</w:t>
      </w:r>
    </w:p>
    <w:tbl>
      <w:tblPr>
        <w:tblStyle w:val="LightShading-Accent1"/>
        <w:tblW w:type="auto" w:w="0"/>
        <w:tblLayout w:type="fixed"/>
        <w:tblLook w:firstColumn="1" w:firstRow="1" w:lastColumn="0" w:lastRow="0" w:noHBand="0" w:noVBand="1" w:val="04A0"/>
      </w:tblPr>
      <w:tblGrid>
        <w:gridCol w:w="1728"/>
        <w:gridCol w:w="4608"/>
        <w:gridCol w:w="3024"/>
      </w:tblGrid>
      <w:tr>
        <w:tc>
          <w:tcPr>
            <w:tcW w:type="dxa" w:w="3010"/>
            <w:shd w:fill="1B365D"/>
          </w:tcPr>
          <w:p>
            <w:r>
              <w:rPr>
                <w:rFonts w:ascii="Calibri" w:hAnsi="Calibri"/>
                <w:b/>
                <w:color w:val="FFFFFF"/>
              </w:rPr>
              <w:t>დავალება</w:t>
            </w:r>
          </w:p>
        </w:tc>
        <w:tc>
          <w:tcPr>
            <w:tcW w:type="dxa" w:w="3010"/>
            <w:shd w:fill="1B365D"/>
          </w:tcPr>
          <w:p>
            <w:r>
              <w:rPr>
                <w:rFonts w:ascii="Calibri" w:hAnsi="Calibri"/>
                <w:b/>
                <w:color w:val="FFFFFF"/>
              </w:rPr>
              <w:t>სწორი პასუხი / მინიშნება</w:t>
            </w:r>
          </w:p>
        </w:tc>
        <w:tc>
          <w:tcPr>
            <w:tcW w:type="dxa" w:w="3010"/>
            <w:shd w:fill="1B365D"/>
          </w:tcPr>
          <w:p>
            <w:r>
              <w:rPr>
                <w:rFonts w:ascii="Calibri" w:hAnsi="Calibri"/>
                <w:b/>
                <w:color w:val="FFFFFF"/>
              </w:rPr>
              <w:t>საკითხი და კლასი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1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უსგ = 12; უსჯ = 120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VI კლასი — გაყოფადობა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2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ციფრი 2 (ციფრთა ჯამი უნდა იყოს 9-ის ჯერადი)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VII კლასი — გაყოფადობის ნიშნები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3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−0,1559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VIII კლასი — რაციონალური რიცხვები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4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4/9 ≈ 0,44; აბსოლუტური ცდომილებაა 4/900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IX კლასი — პერიოდული ათწილადები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5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a = 2,056 · 10⁻⁵; b = 4,8 · 10⁻⁶ → a &gt; b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VIII კლასი — სტანდარტული ფორმა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6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9 ელემენტი (მთელი რიცხვები −1-დან 7-მდე)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IX კლასი — უტოლობა მოდულით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7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1 მოსწავლე (ეილერ-ვენის დიაგრამით)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VII კლასი — სიმრავლეები ამოცანებში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8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ჭეშმარიტია (მცდარი წანამძღვრიდან გამომდინარეობს მცდარი დასკვნა)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IX კლასი — მათემატიკური ლოგიკა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9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„თამუნას უყვარს კითხვა და უყვარს ტელევიზორი“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IX კლასი — კონიუნქცია და უარყოფა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10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9a² + 12ab + 4b²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VIII კლასი — შემოკლებული გამრავლება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11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x₁ = 9; x₂ = −3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IX კლასი — კვადრატული განტოლება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12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p = −12 (ფესვთა ჯამია 12, ნამრავლი კი 35)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IX კლასი — ვიეტის თეორემა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13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ამონახსნი არ აქვს (x = −2 აკრძალულია მნიშვნელის გამო)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IX კლასი — რაციონალური განტოლება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14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(−∞; 2) ∪ (3; +∞)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IX კლასი — ინტერვალთა მეთოდი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15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176 250 (282 000 : 8 * 5)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VI კლასი — პროპორციული გაყოფა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16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4 მუშა (სულ საჭიროა 16 მუშა, 16 − 12 = 4)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VI კლასი — უკუპროპორციულობა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17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100 ლარი (ფასი არ შეცვლილა საწყისთან შედარებით)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VII კლასი — პროცენტის ცვლილება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18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22 მოსწავლე (განტოლებიდან: n(n−1) = 462)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IX კლასი — კომბინატორული ამოცანა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19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[2; +∞)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IX კლასი — ფუნქციის განსაზღვრის არე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20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(2; −1)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IX კლასი — პარაბოლის წვერო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21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39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IX კლასი — არითმეტიკული პროგრესია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22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364 (რიცხვები: 13, 26, 39, 52, 65, 78, 91)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IX კლასი — პროგრესიის ჯამი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23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6 (რადგან მსგავსების კოეფიციენტი k = 1/3)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IX კლასი — სამკუთხედების მსგავსება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24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12 სმ (h = √(9 · 16) = 12)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IX კლასი — მეტრული თანაფარდობები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25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ჰიპოტენუზა = 10 სმ; sin 30° = 1/2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VIII კლასი — მართკუთხა სამკუთხედი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26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(2; 2)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IX კლასი — ვექტორების შეკრება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27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მედიანა = 2900; მოდა = 2600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VIII კლასი — სტატისტიკა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28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720 ხერხი (10 · 9 · 8)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IX კლასი — კომბინატორიკა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29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7/15 (გამოითვლება: 7/10 * 6/9)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IX კლასი — ალბათობის თეორია</w:t>
            </w:r>
          </w:p>
        </w:tc>
      </w:tr>
      <w:tr>
        <w:tc>
          <w:tcPr>
            <w:tcW w:type="dxa" w:w="172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2C5E8A"/>
                <w:sz w:val="19"/>
              </w:rPr>
              <w:t>დავალება 30</w:t>
            </w:r>
          </w:p>
        </w:tc>
        <w:tc>
          <w:tcPr>
            <w:tcW w:type="dxa" w:w="4608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72° (360 გრადუსის 20%)</w:t>
            </w:r>
          </w:p>
        </w:tc>
        <w:tc>
          <w:tcPr>
            <w:tcW w:type="dxa" w:w="3024"/>
          </w:tcPr>
          <w:p>
            <w:pPr>
              <w:spacing w:before="80" w:after="80"/>
            </w:pPr>
            <w:r>
              <w:rPr>
                <w:rFonts w:ascii="Calibri" w:hAnsi="Calibri"/>
                <w:sz w:val="19"/>
              </w:rPr>
              <w:t>VII კლასი — მონაცემთა ანალიზი</w:t>
            </w:r>
          </w:p>
        </w:tc>
      </w:tr>
    </w:tbl>
    <w:p>
      <w:pPr>
        <w:spacing w:before="48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9029"/>
      </w:tblGrid>
      <w:tr>
        <w:tc>
          <w:tcPr>
            <w:tcW w:type="dxa" w:w="9360"/>
            <w:shd w:fill="F4F6F9"/>
            <w:tcBorders>
              <w:left w:val="single" w:sz="36" w:space="0" w:color="1B365D"/>
              <w:top w:val="none"/>
              <w:right w:val="none"/>
              <w:bottom w:val="none"/>
            </w:tcBorders>
          </w:tcPr>
          <w:p>
            <w:pPr>
              <w:spacing w:before="200" w:after="200"/>
              <w:ind w:left="216" w:right="216"/>
            </w:pPr>
            <w:r>
              <w:rPr>
                <w:rFonts w:ascii="Calibri" w:hAnsi="Calibri"/>
                <w:b/>
                <w:color w:val="1B365D"/>
                <w:sz w:val="22"/>
              </w:rPr>
              <w:t>ინფორმაცია საზაფხულო რეგისტრაციის შესახებ:</w:t>
              <w:br/>
              <w:br/>
            </w:r>
            <w:r>
              <w:rPr>
                <w:rFonts w:ascii="Calibri" w:hAnsi="Calibri"/>
                <w:i/>
                <w:sz w:val="21"/>
              </w:rPr>
              <w:t>თუ დეტალური და თანმიმდევრული მეცადინეობა გჭირდებათ, რადგან არ ხართ შედეგით კმაყოფილი, სავარაუდოდ საბაზისო უნარებია გასაუმჯობესებელი და უნდა გახდეთ „მოლაპარაკე წიგნის“ მსმენელი! გახსნილია საზაფხულო რეგისტრაცია და 1 ივლისამდე მას ექნება სპეციალური ფასი შენთვის.</w:t>
              <w:br/>
              <w:br/>
              <w:t xml:space="preserve">დამატებითი ინფორმაციისთვის მომწერეთ კოდური სიტყვა: </w:t>
            </w:r>
            <w:r>
              <w:rPr>
                <w:rFonts w:ascii="Calibri" w:hAnsi="Calibri"/>
                <w:b/>
                <w:color w:val="D9381E"/>
                <w:sz w:val="22"/>
              </w:rPr>
              <w:t>„სადიაგნოსტიკო ტესტი“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i/>
        <w:color w:val="A0A0A0"/>
        <w:sz w:val="17"/>
      </w:rPr>
      <w:t>შემქმნელი: teachernaili.ge | DO NOT COPY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Calibri" w:hAnsi="Calibri"/>
        <w:i/>
        <w:color w:val="A0A0A0"/>
        <w:sz w:val="17"/>
      </w:rPr>
      <w:t>შემქმნელი: teachernaili.ge | DO NOT COPY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B2B2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